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jc w:val="center"/>
        <w:rPr>
          <w:rFonts w:hint="default" w:ascii="方正大标宋简体" w:hAnsi="宋体" w:eastAsia="方正大标宋简体"/>
          <w:color w:val="FF0000"/>
          <w:w w:val="50"/>
          <w:sz w:val="166"/>
          <w:szCs w:val="166"/>
          <w:lang w:val="en-US" w:eastAsia="zh-CN"/>
        </w:rPr>
      </w:pPr>
      <w:r>
        <w:rPr>
          <w:rFonts w:hint="eastAsia" w:ascii="方正大标宋简体" w:hAnsi="宋体" w:eastAsia="方正大标宋简体"/>
          <w:color w:val="FF0000"/>
          <w:w w:val="50"/>
          <w:sz w:val="166"/>
          <w:szCs w:val="166"/>
          <w:lang w:val="en-US" w:eastAsia="zh-CN"/>
        </w:rPr>
        <w:t>长沙麓山专修学院文件</w:t>
      </w: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长麓</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学位013</w:t>
      </w:r>
      <w:r>
        <w:rPr>
          <w:rFonts w:hint="eastAsia" w:ascii="仿宋_GB2312" w:hAnsi="宋体" w:eastAsia="仿宋_GB2312" w:cs="宋体"/>
          <w:color w:val="000000"/>
          <w:kern w:val="0"/>
          <w:sz w:val="32"/>
          <w:szCs w:val="32"/>
        </w:rPr>
        <w:t>号</w:t>
      </w:r>
    </w:p>
    <w:p>
      <w:pPr>
        <w:jc w:val="center"/>
        <w:rPr>
          <w:rFonts w:hint="eastAsia" w:ascii="方正仿宋简体" w:hAnsi="方正仿宋简体" w:eastAsia="方正仿宋简体" w:cs="方正仿宋简体"/>
          <w:b/>
          <w:bCs/>
          <w:sz w:val="44"/>
          <w:szCs w:val="44"/>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163195</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solidFill>
                          <a:srgbClr val="FFFF00"/>
                        </a:solidFill>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5pt;margin-top:12.85pt;height:0pt;width:450pt;z-index:251659264;mso-width-relative:page;mso-height-relative:page;" fillcolor="#FFFF00" filled="t" stroked="t" coordsize="21600,21600" o:gfxdata="UEsDBAoAAAAAAIdO4kAAAAAAAAAAAAAAAAAEAAAAZHJzL1BLAwQUAAAACACHTuJA8fRqQtgAAAAJ&#10;AQAADwAAAGRycy9kb3ducmV2LnhtbE2PwU7CQBCG7ya+w2ZMvMGWNlRSuuWg0cbEmIDCeekObaE7&#10;23S3gG/vGA96nH++/PNNvrraTpxx8K0jBbNpBAKpcqalWsHnx/NkAcIHTUZ3jlDBF3pYFbc3uc6M&#10;u9Aaz5tQCy4hn2kFTQh9JqWvGrTaT12PxLuDG6wOPA61NIO+cLntZBxFqbS6Jb7Q6B4fG6xOm9Eq&#10;8P3b6fXpRb8fk7Est1u72x3KWKn7u1m0BBHwGv5g+NFndSjYae9GMl50CiZJMmdUQTx/AMHAIk05&#10;2P8Gssjl/w+Kb1BLAwQUAAAACACHTuJAOheoGwACAAAZBAAADgAAAGRycy9lMm9Eb2MueG1srVPN&#10;jtMwEL4j8Q6W7zRppbKrqOketpQLgkrAA0wdp7HkP3ncpn0JXgCJG5w4cudt2H0Mxk63SxcOPZCD&#10;M2OPv5nvm/HsZm8028mAytmaj0clZ9IK1yi7qfnHD8sX15xhBNuAdlbW/CCR38yfP5v1vpIT1znd&#10;yMAIxGLV+5p3MfqqKFB00gCOnJeWDlsXDERyw6ZoAvSEbnQxKcuXRe9C44MTEpF2F8MhPyKGSwBd&#10;2yohF05sjbRxQA1SQyRK2CmPfJ6rbVsp4ru2RRmZrjkxjXmlJGSv01rMZ1BtAvhOiWMJcEkJTzgZ&#10;UJaSnqAWEIFtg/oLyigRHLo2joQzxUAkK0IsxuUTbd534GXmQlKjP4mO/w9WvN2tAlMNTQJnFgw1&#10;/O7zj1+fvt7//ELr3fdvbJxE6j1WFHtrV+HooV+FxHjfBpP+xIXts7CHk7ByH5mgzenVeFqWpLl4&#10;OCseL/qA8bV0hiWj5lrZxBkq2L3BSMko9CEkbaPTqlkqrbMTNutbHdgOqL9L+ijJcOUsTFvW13xy&#10;Pb2aUg1AU9vStJBpPDFHu8kJz67gOTJV/0/kVNkCsBsqyAjDTHUSmle2YfHgSVNLT4mnGoxsONOS&#10;Xl6yqFSoIih9SSTpoC3JkVoxiJ+stWsO1MGtD2rTkXy5WzmGJiaLd5zuNJJ/+hnp8UXP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9GpC2AAAAAkBAAAPAAAAAAAAAAEAIAAAACIAAABkcnMvZG93&#10;bnJldi54bWxQSwECFAAUAAAACACHTuJAOheoGwACAAAZBAAADgAAAAAAAAABACAAAAAnAQAAZHJz&#10;L2Uyb0RvYy54bWxQSwUGAAAAAAYABgBZAQAAmQUAAAAA&#10;">
                <v:fill on="t" focussize="0,0"/>
                <v:stroke weight="2.25pt" color="#FF0000" joinstyle="round"/>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80" w:lineRule="atLeast"/>
        <w:ind w:left="0" w:right="0" w:firstLine="0"/>
        <w:jc w:val="center"/>
        <w:rPr>
          <w:rFonts w:hint="eastAsia" w:ascii="黑体" w:hAnsi="黑体" w:eastAsia="黑体" w:cs="黑体"/>
          <w:b/>
          <w:bCs/>
          <w:i w:val="0"/>
          <w:iCs w:val="0"/>
          <w:caps w:val="0"/>
          <w:color w:val="auto"/>
          <w:spacing w:val="0"/>
          <w:sz w:val="36"/>
          <w:szCs w:val="36"/>
        </w:rPr>
      </w:pPr>
      <w:r>
        <w:rPr>
          <w:rFonts w:hint="eastAsia" w:ascii="黑体" w:hAnsi="黑体" w:eastAsia="黑体" w:cs="黑体"/>
          <w:b/>
          <w:bCs/>
          <w:i w:val="0"/>
          <w:iCs w:val="0"/>
          <w:caps w:val="0"/>
          <w:color w:val="auto"/>
          <w:spacing w:val="0"/>
          <w:kern w:val="0"/>
          <w:sz w:val="36"/>
          <w:szCs w:val="36"/>
          <w:shd w:val="clear" w:fill="FFFFFF"/>
          <w:lang w:val="en-US" w:eastAsia="zh-CN" w:bidi="ar"/>
        </w:rPr>
        <w:t>关于2022年下半年湖南师范大学高等学历继续教育学士学位外国语水平和学业水平测试考试的通知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宋体" w:hAnsi="宋体" w:eastAsia="宋体" w:cs="宋体"/>
          <w:i w:val="0"/>
          <w:iCs w:val="0"/>
          <w:caps w:val="0"/>
          <w:color w:val="333333"/>
          <w:spacing w:val="0"/>
          <w:sz w:val="24"/>
          <w:szCs w:val="24"/>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 《湖南师范大学高等学历继续教育本科毕业生学士学位授予实施办法》规定， 2022年下半年学士学位外语和学业水平测试定于2022年12月采取计算机化考试方式进行，现通知如下：</w:t>
      </w:r>
    </w:p>
    <w:p>
      <w:pPr>
        <w:numPr>
          <w:ilvl w:val="0"/>
          <w:numId w:val="1"/>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报考条件：</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学位英语：本科在籍生或毕业一年半以内的本科生；学业水平测试：本科在籍最后一个学期或毕业一年半以内的本科生。</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毕业论文（设计）成绩需达到中等及以上。</w:t>
      </w:r>
    </w:p>
    <w:p>
      <w:pPr>
        <w:numPr>
          <w:ilvl w:val="0"/>
          <w:numId w:val="1"/>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报考时间、方法：</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报考时间：2022年10月5日-9日</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报考方法：请在规定时间内登陆https://hunnuxw.mh.chaoxing.com进行网报，按要求填写个人信息及上传照片。</w:t>
      </w:r>
    </w:p>
    <w:p>
      <w:pPr>
        <w:numPr>
          <w:ilvl w:val="0"/>
          <w:numId w:val="1"/>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报考信息确认及缴费：</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确认时间：2022年10月12日-16日（学位外语）；2022年10月5日-9日（学业水平测试）</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确认及缴费：登陆报考网页按界面程序要求操作，确认无误后提交，并按要求缴纳学位外语考务费，学业水平测试暂不需要缴费。</w:t>
      </w:r>
    </w:p>
    <w:p>
      <w:pPr>
        <w:numPr>
          <w:ilvl w:val="0"/>
          <w:numId w:val="1"/>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考试课程：</w:t>
      </w:r>
      <w:r>
        <w:rPr>
          <w:rFonts w:hint="eastAsia" w:ascii="仿宋" w:hAnsi="仿宋" w:eastAsia="仿宋" w:cs="仿宋"/>
          <w:sz w:val="32"/>
          <w:szCs w:val="32"/>
          <w:lang w:val="en-US" w:eastAsia="zh-CN"/>
        </w:rPr>
        <w:t>考生根据所学专业选择对应的测试课程之一自行购买教材及下载考试大纲。</w:t>
      </w:r>
    </w:p>
    <w:p>
      <w:pPr>
        <w:numPr>
          <w:ilvl w:val="0"/>
          <w:numId w:val="1"/>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准考证打印：</w:t>
      </w:r>
      <w:r>
        <w:rPr>
          <w:rFonts w:hint="eastAsia" w:ascii="仿宋" w:hAnsi="仿宋" w:eastAsia="仿宋" w:cs="仿宋"/>
          <w:sz w:val="32"/>
          <w:szCs w:val="32"/>
          <w:lang w:val="en-US" w:eastAsia="zh-CN"/>
        </w:rPr>
        <w:t>考生在考前一周进入报名系统自行打印。</w:t>
      </w:r>
    </w:p>
    <w:p>
      <w:pPr>
        <w:numPr>
          <w:ilvl w:val="0"/>
          <w:numId w:val="1"/>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考试地点：</w:t>
      </w:r>
      <w:r>
        <w:rPr>
          <w:rFonts w:hint="eastAsia" w:ascii="仿宋" w:hAnsi="仿宋" w:eastAsia="仿宋" w:cs="仿宋"/>
          <w:sz w:val="32"/>
          <w:szCs w:val="32"/>
          <w:lang w:val="en-US" w:eastAsia="zh-CN"/>
        </w:rPr>
        <w:t>湖南师范大学考点</w:t>
      </w:r>
    </w:p>
    <w:p>
      <w:pPr>
        <w:numPr>
          <w:ilvl w:val="0"/>
          <w:numId w:val="1"/>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考试时间及要求：</w:t>
      </w:r>
      <w:r>
        <w:rPr>
          <w:rFonts w:hint="eastAsia" w:ascii="仿宋" w:hAnsi="仿宋" w:eastAsia="仿宋" w:cs="仿宋"/>
          <w:sz w:val="32"/>
          <w:szCs w:val="32"/>
          <w:lang w:val="en-US" w:eastAsia="zh-CN"/>
        </w:rPr>
        <w:t>考生按准考证上规定的时间、地点参加考试，并通过人脸识别系统进行人证核验后方可进入考场，进入考场只能携带签字笔、2b铅笔等考试必需品。</w:t>
      </w:r>
    </w:p>
    <w:p>
      <w:pPr>
        <w:numPr>
          <w:ilvl w:val="0"/>
          <w:numId w:val="1"/>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成绩公布：</w:t>
      </w:r>
      <w:r>
        <w:rPr>
          <w:rFonts w:hint="eastAsia" w:ascii="仿宋" w:hAnsi="仿宋" w:eastAsia="仿宋" w:cs="仿宋"/>
          <w:sz w:val="32"/>
          <w:szCs w:val="32"/>
          <w:lang w:val="en-US" w:eastAsia="zh-CN"/>
        </w:rPr>
        <w:t>以学院官网通知为准。</w:t>
      </w:r>
    </w:p>
    <w:p>
      <w:pPr>
        <w:numPr>
          <w:ilvl w:val="0"/>
          <w:numId w:val="1"/>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违纪处理办法：</w:t>
      </w:r>
      <w:r>
        <w:rPr>
          <w:rFonts w:hint="eastAsia" w:ascii="仿宋" w:hAnsi="仿宋" w:eastAsia="仿宋" w:cs="仿宋"/>
          <w:sz w:val="32"/>
          <w:szCs w:val="32"/>
          <w:lang w:val="en-US" w:eastAsia="zh-CN"/>
        </w:rPr>
        <w:t>参考《国家教育考试违规处理办法》有关规定执行。</w:t>
      </w:r>
      <w:r>
        <w:rPr>
          <w:rFonts w:hint="eastAsia" w:ascii="仿宋" w:hAnsi="仿宋" w:eastAsia="仿宋" w:cs="仿宋"/>
          <w:color w:val="000000"/>
          <w:kern w:val="0"/>
          <w:sz w:val="32"/>
          <w:szCs w:val="32"/>
          <w:lang w:val="en-US" w:eastAsia="zh-CN" w:bidi="ar"/>
        </w:rPr>
        <w:t xml:space="preserve"> </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考试大纲</w:t>
      </w:r>
    </w:p>
    <w:p>
      <w:pPr>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学位专业库</w:t>
      </w:r>
    </w:p>
    <w:p>
      <w:pPr>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上传电子照片标准</w:t>
      </w:r>
    </w:p>
    <w:p>
      <w:pPr>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网上报名网址及操作流程</w:t>
      </w:r>
    </w:p>
    <w:p>
      <w:pPr>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学位外语水平考试缴费流程</w:t>
      </w:r>
    </w:p>
    <w:p>
      <w:pPr>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drawing>
          <wp:anchor distT="0" distB="0" distL="114300" distR="114300" simplePos="0" relativeHeight="251660288" behindDoc="1" locked="0" layoutInCell="1" allowOverlap="1">
            <wp:simplePos x="0" y="0"/>
            <wp:positionH relativeFrom="column">
              <wp:posOffset>3629025</wp:posOffset>
            </wp:positionH>
            <wp:positionV relativeFrom="paragraph">
              <wp:posOffset>5080</wp:posOffset>
            </wp:positionV>
            <wp:extent cx="1496060" cy="1496060"/>
            <wp:effectExtent l="0" t="0" r="8890" b="8890"/>
            <wp:wrapNone/>
            <wp:docPr id="2" name="图片 2" descr="20200326114342_6933ca6_www.ssbbw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326114342_6933ca6_www.ssbbww.com"/>
                    <pic:cNvPicPr>
                      <a:picLocks noChangeAspect="1"/>
                    </pic:cNvPicPr>
                  </pic:nvPicPr>
                  <pic:blipFill>
                    <a:blip r:embed="rId4"/>
                    <a:stretch>
                      <a:fillRect/>
                    </a:stretch>
                  </pic:blipFill>
                  <pic:spPr>
                    <a:xfrm>
                      <a:off x="0" y="0"/>
                      <a:ext cx="1496060" cy="1496060"/>
                    </a:xfrm>
                    <a:prstGeom prst="rect">
                      <a:avLst/>
                    </a:prstGeom>
                  </pic:spPr>
                </pic:pic>
              </a:graphicData>
            </a:graphic>
          </wp:anchor>
        </w:drawing>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长沙麓山专修学院</w:t>
      </w:r>
    </w:p>
    <w:p>
      <w:pPr>
        <w:jc w:val="right"/>
        <w:rPr>
          <w:rFonts w:hint="eastAsia" w:ascii="仿宋_GB2312" w:hAnsi="宋体" w:eastAsia="仿宋_GB2312"/>
          <w:sz w:val="30"/>
          <w:szCs w:val="30"/>
        </w:rPr>
      </w:pPr>
      <w:r>
        <w:rPr>
          <w:rFonts w:hint="eastAsia" w:ascii="仿宋" w:hAnsi="仿宋" w:eastAsia="仿宋" w:cs="仿宋"/>
          <w:sz w:val="32"/>
          <w:szCs w:val="32"/>
          <w:lang w:val="en-US" w:eastAsia="zh-CN"/>
        </w:rPr>
        <w:t>2022年09月28日</w:t>
      </w:r>
    </w:p>
    <w:p>
      <w:pPr>
        <w:rPr>
          <w:rFonts w:hint="eastAsia" w:ascii="仿宋_GB2312" w:hAnsi="宋体" w:eastAsia="仿宋_GB2312"/>
          <w:sz w:val="30"/>
          <w:szCs w:val="30"/>
        </w:rPr>
      </w:pPr>
    </w:p>
    <w:p>
      <w:pPr>
        <w:rPr>
          <w:rFonts w:hint="eastAsia" w:ascii="仿宋_GB2312" w:hAnsi="宋体" w:eastAsia="仿宋_GB2312"/>
          <w:sz w:val="30"/>
          <w:szCs w:val="30"/>
        </w:rPr>
      </w:pPr>
      <w:bookmarkStart w:id="0" w:name="_GoBack"/>
      <w:bookmarkEnd w:id="0"/>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宋体" w:hAnsi="宋体" w:cs="宋体"/>
          <w:color w:val="000000"/>
          <w:kern w:val="0"/>
          <w:sz w:val="32"/>
          <w:szCs w:val="32"/>
          <w:u w:val="single"/>
        </w:rPr>
      </w:pPr>
      <w:r>
        <w:rPr>
          <w:rFonts w:hint="eastAsia" w:ascii="黑体" w:hAnsi="宋体" w:eastAsia="黑体" w:cs="宋体"/>
          <w:color w:val="000000"/>
          <w:kern w:val="0"/>
          <w:sz w:val="32"/>
          <w:szCs w:val="32"/>
          <w:u w:val="single"/>
        </w:rPr>
        <w:t>主题词</w:t>
      </w:r>
      <w:r>
        <w:rPr>
          <w:rFonts w:hint="eastAsia" w:ascii="宋体" w:hAnsi="宋体" w:cs="宋体"/>
          <w:color w:val="000000"/>
          <w:kern w:val="0"/>
          <w:sz w:val="32"/>
          <w:szCs w:val="32"/>
          <w:u w:val="single"/>
        </w:rPr>
        <w:t>：</w:t>
      </w:r>
      <w:r>
        <w:rPr>
          <w:rFonts w:hint="eastAsia" w:ascii="宋体" w:hAnsi="宋体" w:cs="宋体"/>
          <w:color w:val="000000"/>
          <w:kern w:val="0"/>
          <w:sz w:val="30"/>
          <w:szCs w:val="30"/>
          <w:u w:val="single"/>
          <w:lang w:val="en-US" w:eastAsia="zh-CN"/>
        </w:rPr>
        <w:t>关于2022年下半年湖南师范大学高等学历继续教育学士学位外国语水平和学业水平测试考试的通知</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p>
    <w:p>
      <w:pPr>
        <w:rPr>
          <w:rFonts w:hint="eastAsia" w:ascii="宋体" w:hAnsi="宋体" w:cs="宋体"/>
          <w:color w:val="000000"/>
          <w:kern w:val="0"/>
          <w:szCs w:val="21"/>
          <w:u w:val="single"/>
        </w:rPr>
      </w:pPr>
      <w:r>
        <w:rPr>
          <w:rFonts w:hint="eastAsia" w:ascii="黑体" w:hAnsi="宋体" w:eastAsia="黑体" w:cs="宋体"/>
          <w:color w:val="000000"/>
          <w:kern w:val="0"/>
          <w:szCs w:val="21"/>
          <w:u w:val="single"/>
        </w:rPr>
        <w:t>抄送</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rPr>
          <w:rFonts w:hint="eastAsia"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长沙麓山专修学院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u w:val="single"/>
        </w:rPr>
        <w:t>20</w:t>
      </w:r>
      <w:r>
        <w:rPr>
          <w:rFonts w:hint="eastAsia" w:ascii="仿宋_GB2312" w:hAnsi="宋体" w:eastAsia="仿宋_GB2312" w:cs="宋体"/>
          <w:color w:val="000000"/>
          <w:kern w:val="0"/>
          <w:sz w:val="28"/>
          <w:szCs w:val="28"/>
          <w:u w:val="single"/>
          <w:lang w:val="en-US" w:eastAsia="zh-CN"/>
        </w:rPr>
        <w:t>22</w:t>
      </w:r>
      <w:r>
        <w:rPr>
          <w:rFonts w:hint="eastAsia" w:ascii="仿宋_GB2312" w:hAnsi="宋体" w:eastAsia="仿宋_GB2312" w:cs="宋体"/>
          <w:color w:val="000000"/>
          <w:kern w:val="0"/>
          <w:sz w:val="28"/>
          <w:szCs w:val="28"/>
          <w:u w:val="single"/>
        </w:rPr>
        <w:t>年</w:t>
      </w:r>
      <w:r>
        <w:rPr>
          <w:rFonts w:hint="eastAsia" w:ascii="仿宋_GB2312" w:hAnsi="宋体" w:eastAsia="仿宋_GB2312" w:cs="宋体"/>
          <w:color w:val="000000"/>
          <w:kern w:val="0"/>
          <w:sz w:val="28"/>
          <w:szCs w:val="28"/>
          <w:u w:val="single"/>
          <w:lang w:val="en-US" w:eastAsia="zh-CN"/>
        </w:rPr>
        <w:t>9</w:t>
      </w:r>
      <w:r>
        <w:rPr>
          <w:rFonts w:hint="eastAsia" w:ascii="仿宋_GB2312" w:hAnsi="宋体" w:eastAsia="仿宋_GB2312" w:cs="宋体"/>
          <w:color w:val="000000"/>
          <w:kern w:val="0"/>
          <w:sz w:val="28"/>
          <w:szCs w:val="28"/>
          <w:u w:val="single"/>
        </w:rPr>
        <w:t>月</w:t>
      </w:r>
      <w:r>
        <w:rPr>
          <w:rFonts w:hint="eastAsia" w:ascii="仿宋_GB2312" w:hAnsi="宋体" w:eastAsia="仿宋_GB2312" w:cs="宋体"/>
          <w:color w:val="000000"/>
          <w:kern w:val="0"/>
          <w:sz w:val="28"/>
          <w:szCs w:val="28"/>
          <w:u w:val="single"/>
          <w:lang w:val="en-US" w:eastAsia="zh-CN"/>
        </w:rPr>
        <w:t>28</w:t>
      </w:r>
      <w:r>
        <w:rPr>
          <w:rFonts w:hint="eastAsia" w:ascii="仿宋_GB2312" w:hAnsi="宋体" w:eastAsia="仿宋_GB2312" w:cs="宋体"/>
          <w:color w:val="000000"/>
          <w:kern w:val="0"/>
          <w:sz w:val="28"/>
          <w:szCs w:val="28"/>
          <w:u w:val="single"/>
        </w:rPr>
        <w:t xml:space="preserve">日印发 </w:t>
      </w:r>
    </w:p>
    <w:p>
      <w:pPr>
        <w:rPr>
          <w:rFonts w:hint="eastAsia" w:ascii="仿宋_GB2312" w:hAnsi="宋体" w:eastAsia="仿宋_GB2312"/>
          <w:sz w:val="30"/>
          <w:szCs w:val="30"/>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Cs w:val="21"/>
        </w:rPr>
        <w:t>（共印</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439F"/>
    <w:multiLevelType w:val="singleLevel"/>
    <w:tmpl w:val="B50E439F"/>
    <w:lvl w:ilvl="0" w:tentative="0">
      <w:start w:val="1"/>
      <w:numFmt w:val="decimal"/>
      <w:suff w:val="nothing"/>
      <w:lvlText w:val="%1、"/>
      <w:lvlJc w:val="left"/>
    </w:lvl>
  </w:abstractNum>
  <w:abstractNum w:abstractNumId="1">
    <w:nsid w:val="E74B8E54"/>
    <w:multiLevelType w:val="singleLevel"/>
    <w:tmpl w:val="E74B8E54"/>
    <w:lvl w:ilvl="0" w:tentative="0">
      <w:start w:val="1"/>
      <w:numFmt w:val="decimal"/>
      <w:suff w:val="nothing"/>
      <w:lvlText w:val="%1、"/>
      <w:lvlJc w:val="left"/>
    </w:lvl>
  </w:abstractNum>
  <w:abstractNum w:abstractNumId="2">
    <w:nsid w:val="37B20050"/>
    <w:multiLevelType w:val="singleLevel"/>
    <w:tmpl w:val="37B20050"/>
    <w:lvl w:ilvl="0" w:tentative="0">
      <w:start w:val="1"/>
      <w:numFmt w:val="chineseCounting"/>
      <w:suff w:val="nothing"/>
      <w:lvlText w:val="%1、"/>
      <w:lvlJc w:val="left"/>
      <w:rPr>
        <w:rFonts w:hint="eastAsia"/>
      </w:rPr>
    </w:lvl>
  </w:abstractNum>
  <w:abstractNum w:abstractNumId="3">
    <w:nsid w:val="450A5A8F"/>
    <w:multiLevelType w:val="singleLevel"/>
    <w:tmpl w:val="450A5A8F"/>
    <w:lvl w:ilvl="0" w:tentative="0">
      <w:start w:val="1"/>
      <w:numFmt w:val="decimal"/>
      <w:suff w:val="nothing"/>
      <w:lvlText w:val="%1、"/>
      <w:lvlJc w:val="left"/>
    </w:lvl>
  </w:abstractNum>
  <w:abstractNum w:abstractNumId="4">
    <w:nsid w:val="4E02B9A5"/>
    <w:multiLevelType w:val="singleLevel"/>
    <w:tmpl w:val="4E02B9A5"/>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jQyOTA1YTA1ZTRjZjU0NTQ1NTllOTMzYTA1N2YifQ=="/>
  </w:docVars>
  <w:rsids>
    <w:rsidRoot w:val="30CE57D5"/>
    <w:rsid w:val="0010165F"/>
    <w:rsid w:val="00110991"/>
    <w:rsid w:val="001A7C87"/>
    <w:rsid w:val="00243D36"/>
    <w:rsid w:val="0024545D"/>
    <w:rsid w:val="00292AA4"/>
    <w:rsid w:val="004059C5"/>
    <w:rsid w:val="006A6930"/>
    <w:rsid w:val="006D050E"/>
    <w:rsid w:val="00737DD4"/>
    <w:rsid w:val="00807AE7"/>
    <w:rsid w:val="00991B90"/>
    <w:rsid w:val="009A7FD7"/>
    <w:rsid w:val="00AF78D1"/>
    <w:rsid w:val="00B436AE"/>
    <w:rsid w:val="00BA5ACE"/>
    <w:rsid w:val="00BB661C"/>
    <w:rsid w:val="00BD7074"/>
    <w:rsid w:val="00C34643"/>
    <w:rsid w:val="00CB7032"/>
    <w:rsid w:val="00DE380F"/>
    <w:rsid w:val="00E70819"/>
    <w:rsid w:val="00F21C2F"/>
    <w:rsid w:val="00FA75D7"/>
    <w:rsid w:val="00FD6CDD"/>
    <w:rsid w:val="0512667A"/>
    <w:rsid w:val="061D3935"/>
    <w:rsid w:val="0713685B"/>
    <w:rsid w:val="07DC3FC1"/>
    <w:rsid w:val="0A142025"/>
    <w:rsid w:val="0AFC4ED9"/>
    <w:rsid w:val="0E35096D"/>
    <w:rsid w:val="0E500E1D"/>
    <w:rsid w:val="0E977A1A"/>
    <w:rsid w:val="116D7EE5"/>
    <w:rsid w:val="14380B3F"/>
    <w:rsid w:val="15F65D9C"/>
    <w:rsid w:val="1CCA7A0B"/>
    <w:rsid w:val="1D210A3A"/>
    <w:rsid w:val="1D4446B6"/>
    <w:rsid w:val="218C42D8"/>
    <w:rsid w:val="23573407"/>
    <w:rsid w:val="24782E61"/>
    <w:rsid w:val="2A070655"/>
    <w:rsid w:val="2EDB758D"/>
    <w:rsid w:val="2FAA4BA9"/>
    <w:rsid w:val="30031DC1"/>
    <w:rsid w:val="30911A4D"/>
    <w:rsid w:val="30CE57D5"/>
    <w:rsid w:val="31DB07BD"/>
    <w:rsid w:val="32952D36"/>
    <w:rsid w:val="369E5ECB"/>
    <w:rsid w:val="3714757F"/>
    <w:rsid w:val="39892320"/>
    <w:rsid w:val="3A6924AA"/>
    <w:rsid w:val="3CF1635D"/>
    <w:rsid w:val="461A5AD2"/>
    <w:rsid w:val="4B11514A"/>
    <w:rsid w:val="4F882CE5"/>
    <w:rsid w:val="507E0EFE"/>
    <w:rsid w:val="528E4E00"/>
    <w:rsid w:val="57547335"/>
    <w:rsid w:val="57FC0044"/>
    <w:rsid w:val="596077DB"/>
    <w:rsid w:val="5AD369D1"/>
    <w:rsid w:val="5AF368FD"/>
    <w:rsid w:val="5CB32755"/>
    <w:rsid w:val="5DEB2666"/>
    <w:rsid w:val="5E744230"/>
    <w:rsid w:val="66C445D1"/>
    <w:rsid w:val="6BBD1953"/>
    <w:rsid w:val="76285B0A"/>
    <w:rsid w:val="779B66FD"/>
    <w:rsid w:val="7B977285"/>
    <w:rsid w:val="7CBC1A1E"/>
    <w:rsid w:val="7D826430"/>
    <w:rsid w:val="7F1E336E"/>
    <w:rsid w:val="7F57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695</Words>
  <Characters>773</Characters>
  <Lines>12</Lines>
  <Paragraphs>3</Paragraphs>
  <TotalTime>4</TotalTime>
  <ScaleCrop>false</ScaleCrop>
  <LinksUpToDate>false</LinksUpToDate>
  <CharactersWithSpaces>967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2020-04-28T09:16:00Z</dcterms:created>
  <dc:creator>admin</dc:creator>
  <cp:lastModifiedBy>JW-001</cp:lastModifiedBy>
  <cp:lastPrinted>2020-04-29T02:50:00Z</cp:lastPrinted>
  <dcterms:modified xsi:type="dcterms:W3CDTF">2022-09-28T03:21:18Z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E134984BE31F400A9FBC82750A2F19B8</vt:lpwstr>
  </property>
</Properties>
</file>