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0" w:name="_Toc44751299"/>
      <w:bookmarkStart w:id="12" w:name="_GoBack"/>
      <w:bookmarkEnd w:id="12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中南林业科技大学2023级学生操作手册</w:t>
      </w:r>
    </w:p>
    <w:p>
      <w:pPr>
        <w:pStyle w:val="2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一、PC端</w:t>
      </w:r>
      <w:bookmarkEnd w:id="0"/>
    </w:p>
    <w:p>
      <w:pPr>
        <w:pStyle w:val="3"/>
        <w:rPr>
          <w:rFonts w:hint="eastAsia" w:ascii="宋体" w:hAnsi="宋体" w:eastAsia="宋体" w:cs="宋体"/>
          <w:sz w:val="28"/>
          <w:szCs w:val="28"/>
        </w:rPr>
      </w:pPr>
      <w:bookmarkStart w:id="1" w:name="_Toc515805843"/>
      <w:r>
        <w:rPr>
          <w:rFonts w:hint="eastAsia" w:ascii="宋体" w:hAnsi="宋体" w:eastAsia="宋体" w:cs="宋体"/>
          <w:sz w:val="28"/>
          <w:szCs w:val="28"/>
        </w:rPr>
        <w:t>1.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登录</w:t>
      </w:r>
      <w:bookmarkEnd w:id="1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登录网址：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"http://znlykjdx1.jxjy.chaoxing.com/login"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sz w:val="24"/>
          <w:szCs w:val="24"/>
        </w:rPr>
        <w:t>http://znlykjdx1.jxjy.chaoxing.com/login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使用本系统最佳浏览器为火狐、谷歌chrome，IE9.0以上，360浏览器。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本地址是平台名称，在下面的登录窗口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点击机构账号登录，</w:t>
      </w:r>
      <w:r>
        <w:rPr>
          <w:rFonts w:hint="eastAsia" w:ascii="宋体" w:hAnsi="宋体" w:eastAsia="宋体" w:cs="宋体"/>
          <w:sz w:val="24"/>
          <w:szCs w:val="24"/>
        </w:rPr>
        <w:t>输入账号，密码和验证码，即可登录平台。如下图所示：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390900" cy="4057650"/>
            <wp:effectExtent l="0" t="0" r="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账号：学生学号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密码：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edu@身份证后六位</w:t>
      </w:r>
    </w:p>
    <w:p>
      <w:pP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备注说明：应国家网安部要求，须对密码进行优化，因此第一次登录平台时须输入手机号验证，并修改密码。</w:t>
      </w:r>
    </w:p>
    <w:p>
      <w:pPr>
        <w:pStyle w:val="3"/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bookmarkStart w:id="2" w:name="_Toc1904804009"/>
      <w:r>
        <w:rPr>
          <w:rFonts w:hint="eastAsia" w:ascii="宋体" w:hAnsi="宋体" w:eastAsia="宋体" w:cs="宋体"/>
          <w:sz w:val="28"/>
          <w:szCs w:val="28"/>
        </w:rPr>
        <w:t>课程学习</w:t>
      </w:r>
      <w:bookmarkEnd w:id="2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（1）进入之后，在左侧导航栏点击课程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管理</w:t>
      </w:r>
      <w:r>
        <w:rPr>
          <w:rFonts w:hint="eastAsia" w:ascii="宋体" w:hAnsi="宋体" w:eastAsia="宋体" w:cs="宋体"/>
          <w:sz w:val="24"/>
          <w:szCs w:val="24"/>
        </w:rPr>
        <w:t>，可以看到自己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进行中</w:t>
      </w:r>
      <w:r>
        <w:rPr>
          <w:rFonts w:hint="eastAsia" w:ascii="宋体" w:hAnsi="宋体" w:eastAsia="宋体" w:cs="宋体"/>
          <w:sz w:val="24"/>
          <w:szCs w:val="24"/>
        </w:rPr>
        <w:t>的课程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3016250"/>
            <wp:effectExtent l="0" t="0" r="95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（2）点击课程，即可进入课程章节内容的学习。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A、点击章节标题，即可进行课程学习。</w:t>
      </w:r>
    </w:p>
    <w:p>
      <w:pPr>
        <w:pStyle w:val="4"/>
        <w:shd w:val="clear" w:color="auto" w:fill="FFFFFF"/>
        <w:spacing w:after="149"/>
        <w:ind w:left="420"/>
        <w:jc w:val="center"/>
        <w:rPr>
          <w:rFonts w:hint="eastAsia" w:ascii="宋体" w:hAnsi="宋体" w:eastAsia="宋体" w:cs="宋体"/>
          <w:color w:val="555555"/>
        </w:rPr>
      </w:pPr>
      <w:r>
        <w:rPr>
          <w:rFonts w:hint="eastAsia" w:ascii="宋体" w:hAnsi="宋体" w:eastAsia="宋体" w:cs="宋体"/>
          <w:color w:val="555555"/>
        </w:rPr>
        <w:drawing>
          <wp:inline distT="0" distB="0" distL="0" distR="0">
            <wp:extent cx="4846320" cy="2657475"/>
            <wp:effectExtent l="0" t="0" r="5080" b="9525"/>
            <wp:docPr id="1030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65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B、进入课程学习后，学习页面如下图所示。右侧是章节目录，其中进度点显示为橙色并带有数字提示，表示还有相应的任务点未完成，完成则显示为绿色。</w:t>
      </w:r>
    </w:p>
    <w:p>
      <w:pPr>
        <w:rPr>
          <w:rFonts w:hint="eastAsia" w:ascii="宋体" w:hAnsi="宋体" w:eastAsia="宋体" w:cs="宋体"/>
          <w:color w:val="555555"/>
        </w:rPr>
      </w:pPr>
      <w:r>
        <w:rPr>
          <w:rFonts w:hint="eastAsia" w:ascii="宋体" w:hAnsi="宋体" w:eastAsia="宋体" w:cs="宋体"/>
          <w:color w:val="555555"/>
        </w:rPr>
        <w:drawing>
          <wp:inline distT="0" distB="0" distL="0" distR="0">
            <wp:extent cx="5273040" cy="2941320"/>
            <wp:effectExtent l="0" t="0" r="10160" b="5080"/>
            <wp:docPr id="1031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点击导航栏的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在线</w:t>
      </w:r>
      <w:r>
        <w:rPr>
          <w:rFonts w:hint="eastAsia" w:ascii="宋体" w:hAnsi="宋体" w:eastAsia="宋体" w:cs="宋体"/>
          <w:sz w:val="24"/>
          <w:szCs w:val="24"/>
        </w:rPr>
        <w:t>考试，进入考试界面，如图所示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，考试时间已过，状态为“已结束”的课程，无法再进入，“进行中”的考试，操作栏会有“开始考试”，点击进入即可。</w:t>
      </w:r>
    </w:p>
    <w:p>
      <w:pPr>
        <w:pStyle w:val="4"/>
        <w:shd w:val="clear" w:color="auto" w:fill="FFFFFF"/>
        <w:spacing w:after="149" w:line="224" w:lineRule="atLeast"/>
        <w:ind w:left="360"/>
        <w:jc w:val="center"/>
        <w:rPr>
          <w:rFonts w:hint="eastAsia" w:ascii="宋体" w:hAnsi="宋体" w:eastAsia="宋体" w:cs="宋体"/>
          <w:color w:val="555555"/>
          <w:sz w:val="15"/>
          <w:szCs w:val="15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153410"/>
            <wp:effectExtent l="0" t="0" r="127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2"/>
        <w:rPr>
          <w:rFonts w:hint="eastAsia" w:ascii="宋体" w:hAnsi="宋体" w:eastAsia="宋体" w:cs="宋体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宋体" w:hAnsi="宋体" w:eastAsia="宋体" w:cs="宋体"/>
          <w:color w:val="555555"/>
        </w:rPr>
      </w:pPr>
    </w:p>
    <w:p>
      <w:pPr>
        <w:pStyle w:val="2"/>
        <w:rPr>
          <w:rFonts w:hint="eastAsia" w:ascii="宋体" w:hAnsi="宋体" w:eastAsia="宋体" w:cs="宋体"/>
          <w:sz w:val="32"/>
          <w:szCs w:val="32"/>
        </w:rPr>
      </w:pPr>
      <w:bookmarkStart w:id="3" w:name="_Toc2016134895"/>
      <w:r>
        <w:rPr>
          <w:rFonts w:hint="eastAsia" w:ascii="宋体" w:hAnsi="宋体" w:eastAsia="宋体" w:cs="宋体"/>
          <w:sz w:val="32"/>
          <w:szCs w:val="32"/>
        </w:rPr>
        <w:t>二、移动端</w:t>
      </w:r>
      <w:bookmarkEnd w:id="3"/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</w:rPr>
      </w:pPr>
      <w:bookmarkStart w:id="4" w:name="_Toc34714252"/>
      <w:bookmarkStart w:id="5" w:name="_Toc17383381"/>
      <w:r>
        <w:rPr>
          <w:rFonts w:hint="eastAsia" w:ascii="宋体" w:hAnsi="宋体" w:eastAsia="宋体" w:cs="宋体"/>
          <w:sz w:val="28"/>
          <w:szCs w:val="28"/>
        </w:rPr>
        <w:t>学习通APP下载</w:t>
      </w:r>
      <w:bookmarkEnd w:id="4"/>
      <w:bookmarkEnd w:id="5"/>
    </w:p>
    <w:p>
      <w:pPr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扫描下方二维码或在手机应用市场搜索“学习通”，下载“学习通”。</w:t>
      </w:r>
    </w:p>
    <w:p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850515" cy="2769870"/>
            <wp:effectExtent l="0" t="0" r="6985" b="11430"/>
            <wp:docPr id="5" name="图片 5" descr="fa1a2c1f0336ab780fdd1d32c82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1a2c1f0336ab780fdd1d32c821e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</w:rPr>
      </w:pPr>
      <w:bookmarkStart w:id="6" w:name="_Toc1474365027"/>
      <w:bookmarkStart w:id="7" w:name="_Toc17383382"/>
      <w:r>
        <w:rPr>
          <w:rFonts w:hint="eastAsia" w:ascii="宋体" w:hAnsi="宋体" w:eastAsia="宋体" w:cs="宋体"/>
          <w:sz w:val="28"/>
          <w:szCs w:val="28"/>
        </w:rPr>
        <w:t>登录</w:t>
      </w:r>
      <w:bookmarkEnd w:id="6"/>
      <w:bookmarkEnd w:id="7"/>
    </w:p>
    <w:p>
      <w:pPr>
        <w:spacing w:line="360" w:lineRule="auto"/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  <w:b/>
          <w:bCs/>
        </w:rPr>
        <w:t>我——请先登录——选择其它方式登录——机构登录，输入</w:t>
      </w:r>
      <w:r>
        <w:rPr>
          <w:rFonts w:hint="eastAsia" w:ascii="宋体" w:hAnsi="宋体" w:eastAsia="宋体" w:cs="宋体"/>
          <w:b/>
          <w:bCs/>
          <w:lang w:val="en-US" w:eastAsia="zh-CN"/>
        </w:rPr>
        <w:t>单位UC码：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192797</w:t>
      </w: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输入后会弹出“中南林业科技大学”，点击一下</w:t>
      </w: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）</w:t>
      </w:r>
      <w:r>
        <w:rPr>
          <w:rFonts w:hint="eastAsia" w:ascii="宋体" w:hAnsi="宋体" w:eastAsia="宋体" w:cs="宋体"/>
          <w:b/>
          <w:bCs/>
        </w:rPr>
        <w:t>、学号、密码后点击登录——完善信息，输入手机号、验证码，点击确认——重置密码，输入新密码、确认新密码、验证码，点击登录，即可完成登录。</w:t>
      </w:r>
    </w:p>
    <w:p>
      <w:pPr>
        <w:spacing w:line="360" w:lineRule="auto"/>
        <w:ind w:left="480"/>
        <w:rPr>
          <w:rFonts w:hint="eastAsia"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sym w:font="Wingdings" w:char="F075"/>
      </w:r>
      <w:r>
        <w:rPr>
          <w:rFonts w:hint="eastAsia" w:ascii="宋体" w:hAnsi="宋体" w:eastAsia="宋体" w:cs="宋体"/>
          <w:b/>
          <w:bCs/>
          <w:color w:val="FF0000"/>
        </w:rPr>
        <w:t>注意：</w:t>
      </w:r>
    </w:p>
    <w:p>
      <w:pPr>
        <w:spacing w:line="360" w:lineRule="auto"/>
        <w:ind w:left="480"/>
        <w:rPr>
          <w:rFonts w:hint="eastAsia" w:ascii="宋体" w:hAnsi="宋体" w:eastAsia="宋体" w:cs="宋体"/>
          <w:b/>
          <w:bCs/>
          <w:color w:val="FF0000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单位UC码</w:t>
      </w:r>
      <w:r>
        <w:rPr>
          <w:rFonts w:hint="eastAsia" w:ascii="宋体" w:hAnsi="宋体" w:eastAsia="宋体" w:cs="宋体"/>
          <w:b/>
          <w:bCs/>
          <w:color w:val="FF0000"/>
        </w:rPr>
        <w:t>：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192797</w:t>
      </w: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输入后会弹出“中南林业科技大学”，点击一下</w:t>
      </w: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）</w:t>
      </w:r>
    </w:p>
    <w:p>
      <w:pPr>
        <w:spacing w:line="360" w:lineRule="auto"/>
        <w:ind w:left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</w:rPr>
        <w:t>帐号：学号</w:t>
      </w:r>
    </w:p>
    <w:p>
      <w:pPr>
        <w:spacing w:line="360" w:lineRule="auto"/>
        <w:ind w:left="480"/>
        <w:rPr>
          <w:rFonts w:hint="eastAsia"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密码：初始密码为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edu@</w:t>
      </w:r>
      <w:r>
        <w:rPr>
          <w:rFonts w:hint="eastAsia" w:ascii="宋体" w:hAnsi="宋体" w:eastAsia="宋体" w:cs="宋体"/>
          <w:b/>
          <w:bCs/>
          <w:color w:val="FF0000"/>
        </w:rPr>
        <w:t xml:space="preserve">身份证后六位 </w:t>
      </w:r>
    </w:p>
    <w:p>
      <w:pPr>
        <w:spacing w:line="360" w:lineRule="auto"/>
        <w:ind w:left="420" w:left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具体流程如下图所示：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3622040</wp:posOffset>
                </wp:positionV>
                <wp:extent cx="333375" cy="305435"/>
                <wp:effectExtent l="19050" t="19050" r="28575" b="31115"/>
                <wp:wrapNone/>
                <wp:docPr id="103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5434"/>
                        </a:xfrm>
                        <a:prstGeom prst="rect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61.2pt;margin-top:285.2pt;height:24.05pt;width:26.25pt;z-index:251659264;mso-width-relative:page;mso-height-relative:page;" filled="f" stroked="t" coordsize="21600,21600" o:gfxdata="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H8OnLdkAAAALAQAADwAAAAAAAAABACAAAAAiAAAA&#10;ZHJzL2Rvd25yZXYueG1sUEsBAhQAFAAAAAgAh07iQCro2yTNAQAAjQMAAA4AAAAAAAAAAQAgAAAA&#10;KAEAAGRycy9lMm9Eb2MueG1sUEsFBgAAAAAGAAYAWQEAAGcFAAAAAA==&#10;">
                <v:fill on="f" focussize="0,0"/>
                <v:stroke weight="3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2120900" cy="3980815"/>
            <wp:effectExtent l="0" t="0" r="0" b="6985"/>
            <wp:docPr id="1040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9814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     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158365" cy="3980180"/>
            <wp:effectExtent l="0" t="0" r="635" b="7620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980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682750" cy="2996565"/>
            <wp:effectExtent l="0" t="0" r="6350" b="635"/>
            <wp:docPr id="1042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2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996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1683385" cy="2996565"/>
            <wp:effectExtent l="0" t="0" r="5715" b="635"/>
            <wp:docPr id="1043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20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996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0" distR="0">
            <wp:extent cx="1644650" cy="2926715"/>
            <wp:effectExtent l="0" t="0" r="6350" b="6985"/>
            <wp:docPr id="1044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926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left="425" w:leftChars="0" w:hanging="425" w:firstLineChars="0"/>
        <w:rPr>
          <w:rFonts w:hint="eastAsia" w:ascii="宋体" w:hAnsi="宋体" w:eastAsia="宋体" w:cs="宋体"/>
          <w:sz w:val="28"/>
          <w:szCs w:val="28"/>
        </w:rPr>
      </w:pPr>
      <w:bookmarkStart w:id="8" w:name="_Toc1986689703"/>
      <w:bookmarkStart w:id="9" w:name="_Toc17383383"/>
      <w:r>
        <w:rPr>
          <w:rFonts w:hint="eastAsia" w:ascii="宋体" w:hAnsi="宋体" w:eastAsia="宋体" w:cs="宋体"/>
          <w:sz w:val="28"/>
          <w:szCs w:val="28"/>
        </w:rPr>
        <w:t>课程学习</w:t>
      </w:r>
      <w:bookmarkEnd w:id="8"/>
      <w:bookmarkEnd w:id="9"/>
    </w:p>
    <w:p>
      <w:pPr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手机登录后，点击</w:t>
      </w:r>
      <w:r>
        <w:rPr>
          <w:rFonts w:hint="eastAsia" w:ascii="宋体" w:hAnsi="宋体" w:eastAsia="宋体" w:cs="宋体"/>
          <w:lang w:eastAsia="zh-CN"/>
        </w:rPr>
        <w:t>右下角</w:t>
      </w:r>
      <w:r>
        <w:rPr>
          <w:rFonts w:hint="eastAsia" w:ascii="宋体" w:hAnsi="宋体" w:eastAsia="宋体" w:cs="宋体"/>
        </w:rPr>
        <w:t>“首页”进入移动端首页面，</w:t>
      </w:r>
      <w:r>
        <w:rPr>
          <w:rFonts w:hint="eastAsia" w:ascii="宋体" w:hAnsi="宋体" w:eastAsia="宋体" w:cs="宋体"/>
          <w:lang w:eastAsia="zh-CN"/>
        </w:rPr>
        <w:t>注意自己的用户角色是否为本校学生，</w:t>
      </w:r>
      <w:r>
        <w:rPr>
          <w:rFonts w:hint="eastAsia" w:ascii="宋体" w:hAnsi="宋体" w:eastAsia="宋体" w:cs="宋体"/>
        </w:rPr>
        <w:t>在“</w:t>
      </w:r>
      <w:r>
        <w:rPr>
          <w:rFonts w:hint="eastAsia" w:ascii="宋体" w:hAnsi="宋体" w:eastAsia="宋体" w:cs="宋体"/>
          <w:lang w:eastAsia="zh-CN"/>
        </w:rPr>
        <w:t>我的</w:t>
      </w:r>
      <w:r>
        <w:rPr>
          <w:rFonts w:hint="eastAsia" w:ascii="宋体" w:hAnsi="宋体" w:eastAsia="宋体" w:cs="宋体"/>
        </w:rPr>
        <w:t>课程”中可查看到自己</w:t>
      </w:r>
      <w:r>
        <w:rPr>
          <w:rFonts w:hint="eastAsia" w:ascii="宋体" w:hAnsi="宋体" w:eastAsia="宋体" w:cs="宋体"/>
          <w:lang w:eastAsia="zh-CN"/>
        </w:rPr>
        <w:t>的</w:t>
      </w:r>
      <w:r>
        <w:rPr>
          <w:rFonts w:hint="eastAsia" w:ascii="宋体" w:hAnsi="宋体" w:eastAsia="宋体" w:cs="宋体"/>
        </w:rPr>
        <w:t xml:space="preserve">课程，点击进入课程，点击章节即可进入学习页面，学习完成后章节任务点均显示绿色。 </w:t>
      </w:r>
    </w:p>
    <w:p>
      <w:pPr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 xml:space="preserve">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582545" cy="4895850"/>
            <wp:effectExtent l="0" t="0" r="825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</w:rPr>
        <w:drawing>
          <wp:inline distT="0" distB="0" distL="0" distR="0">
            <wp:extent cx="2623820" cy="4770755"/>
            <wp:effectExtent l="0" t="0" r="5080" b="4445"/>
            <wp:docPr id="104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29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4770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 xml:space="preserve">  </w:t>
      </w:r>
      <w:bookmarkStart w:id="10" w:name="_Toc1218094765"/>
      <w:bookmarkStart w:id="11" w:name="_Toc17383384"/>
    </w:p>
    <w:p>
      <w:pPr>
        <w:pStyle w:val="3"/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</w:t>
      </w:r>
      <w:bookmarkEnd w:id="10"/>
      <w:bookmarkEnd w:id="11"/>
    </w:p>
    <w:p>
      <w:pPr>
        <w:pStyle w:val="4"/>
        <w:widowControl/>
        <w:spacing w:before="100" w:beforeAutospacing="1" w:after="100" w:afterAutospacing="1"/>
        <w:ind w:firstLine="48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  <w:lang w:eastAsia="zh-CN"/>
        </w:rPr>
        <w:t>在线考试</w:t>
      </w:r>
      <w:r>
        <w:rPr>
          <w:rFonts w:hint="eastAsia" w:ascii="宋体" w:hAnsi="宋体" w:eastAsia="宋体" w:cs="宋体"/>
        </w:rPr>
        <w:t>，选择要考试的课程，在</w:t>
      </w:r>
      <w:r>
        <w:rPr>
          <w:rFonts w:hint="eastAsia" w:ascii="宋体" w:hAnsi="宋体" w:eastAsia="宋体" w:cs="宋体"/>
          <w:lang w:eastAsia="zh-CN"/>
        </w:rPr>
        <w:t>考试列表</w:t>
      </w:r>
      <w:r>
        <w:rPr>
          <w:rFonts w:hint="eastAsia" w:ascii="宋体" w:hAnsi="宋体" w:eastAsia="宋体" w:cs="宋体"/>
        </w:rPr>
        <w:t>可以看到老师发布的考试，</w:t>
      </w:r>
      <w:r>
        <w:rPr>
          <w:rFonts w:hint="eastAsia" w:ascii="宋体" w:hAnsi="宋体" w:eastAsia="宋体" w:cs="宋体"/>
          <w:lang w:eastAsia="zh-CN"/>
        </w:rPr>
        <w:t>已结束的考试显示成绩，进行中的考试</w:t>
      </w:r>
      <w:r>
        <w:rPr>
          <w:rFonts w:hint="eastAsia" w:ascii="宋体" w:hAnsi="宋体" w:eastAsia="宋体" w:cs="宋体"/>
        </w:rPr>
        <w:t>直接点击</w:t>
      </w:r>
      <w:r>
        <w:rPr>
          <w:rFonts w:hint="eastAsia" w:ascii="宋体" w:hAnsi="宋体" w:eastAsia="宋体" w:cs="宋体"/>
          <w:lang w:eastAsia="zh-CN"/>
        </w:rPr>
        <w:t>“开始考试”</w:t>
      </w:r>
      <w:r>
        <w:rPr>
          <w:rFonts w:hint="eastAsia" w:ascii="宋体" w:hAnsi="宋体" w:eastAsia="宋体" w:cs="宋体"/>
        </w:rPr>
        <w:t>即可进入考试。</w:t>
      </w:r>
    </w:p>
    <w:p>
      <w:pPr>
        <w:pStyle w:val="4"/>
        <w:widowControl/>
        <w:spacing w:before="100" w:beforeAutospacing="1" w:after="100" w:afterAutospacing="1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749550" cy="2057400"/>
            <wp:effectExtent l="0" t="0" r="635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100" w:beforeAutospacing="1" w:after="100" w:afterAutospacing="1"/>
        <w:jc w:val="center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543175" cy="5086350"/>
            <wp:effectExtent l="0" t="0" r="952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C05387"/>
    <w:multiLevelType w:val="singleLevel"/>
    <w:tmpl w:val="CDC0538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220F46F2"/>
    <w:multiLevelType w:val="singleLevel"/>
    <w:tmpl w:val="220F46F2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4F427F2F"/>
    <w:multiLevelType w:val="singleLevel"/>
    <w:tmpl w:val="4F427F2F"/>
    <w:lvl w:ilvl="0" w:tentative="0">
      <w:start w:val="3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lMWUxNjI3NWJhMjY5ZDg0YzQ5ZWY5OTZhYTUzNmQifQ=="/>
  </w:docVars>
  <w:rsids>
    <w:rsidRoot w:val="649E3B9A"/>
    <w:rsid w:val="03557185"/>
    <w:rsid w:val="37275DDE"/>
    <w:rsid w:val="395F679C"/>
    <w:rsid w:val="52567F7D"/>
    <w:rsid w:val="649E3B9A"/>
    <w:rsid w:val="7526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99"/>
    <w:pPr>
      <w:spacing w:line="360" w:lineRule="auto"/>
    </w:pPr>
    <w:rPr>
      <w:rFonts w:ascii="Times New Roman" w:hAnsi="Times New Roman" w:eastAsia="宋体" w:cs="Times New Roman"/>
      <w:sz w:val="24"/>
      <w:szCs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795</Words>
  <Characters>870</Characters>
  <Lines>0</Lines>
  <Paragraphs>0</Paragraphs>
  <TotalTime>5</TotalTime>
  <ScaleCrop>false</ScaleCrop>
  <LinksUpToDate>false</LinksUpToDate>
  <CharactersWithSpaces>888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2023-07-10T08:28:00Z</dcterms:created>
  <dc:creator>雷克雅未克1417010205</dc:creator>
  <cp:lastModifiedBy>Administrator</cp:lastModifiedBy>
  <dcterms:modified xsi:type="dcterms:W3CDTF">2023-10-08T06:17:30Z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C00A23404EF4428D95A41C70C2E7399F_13</vt:lpwstr>
  </property>
</Properties>
</file>